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E1" w:rsidRDefault="009D33E1" w:rsidP="00CB78AE">
      <w:pPr>
        <w:spacing w:after="600"/>
        <w:ind w:left="6577"/>
      </w:pPr>
      <w:bookmarkStart w:id="0" w:name="_GoBack"/>
      <w:bookmarkEnd w:id="0"/>
    </w:p>
    <w:p w:rsidR="00D90E0D" w:rsidRDefault="00D90E0D" w:rsidP="00D90E0D">
      <w:pPr>
        <w:pStyle w:val="Lgende"/>
        <w:spacing w:after="480"/>
        <w:rPr>
          <w:b w:val="0"/>
          <w:bCs w:val="0"/>
          <w:sz w:val="20"/>
        </w:rPr>
      </w:pPr>
      <w:r>
        <w:t>DESIGNATION DE CORRESPONDANTS SURETE</w:t>
      </w:r>
    </w:p>
    <w:p w:rsidR="000654D5" w:rsidRPr="00A92006" w:rsidRDefault="00D90E0D" w:rsidP="00D90E0D">
      <w:pPr>
        <w:spacing w:after="240"/>
        <w:ind w:left="680"/>
        <w:jc w:val="both"/>
        <w:rPr>
          <w:rFonts w:asciiTheme="minorHAnsi" w:hAnsiTheme="minorHAnsi" w:cstheme="minorHAnsi"/>
        </w:rPr>
      </w:pPr>
      <w:r w:rsidRPr="00A92006">
        <w:rPr>
          <w:rFonts w:asciiTheme="minorHAnsi" w:hAnsiTheme="minorHAnsi" w:cstheme="minorHAnsi"/>
        </w:rPr>
        <w:t>Je, soussigné</w:t>
      </w:r>
      <w:r w:rsidR="000654D5" w:rsidRPr="00A92006">
        <w:rPr>
          <w:rFonts w:asciiTheme="minorHAnsi" w:hAnsiTheme="minorHAnsi" w:cstheme="minorHAnsi"/>
        </w:rPr>
        <w:t>,</w:t>
      </w:r>
    </w:p>
    <w:tbl>
      <w:tblPr>
        <w:tblW w:w="9498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485"/>
        <w:gridCol w:w="1559"/>
        <w:gridCol w:w="1325"/>
        <w:gridCol w:w="5196"/>
      </w:tblGrid>
      <w:tr w:rsidR="00D90E0D" w:rsidRPr="00D90E0D" w:rsidTr="00A92006">
        <w:trPr>
          <w:trHeight w:val="397"/>
        </w:trPr>
        <w:tc>
          <w:tcPr>
            <w:tcW w:w="4302" w:type="dxa"/>
            <w:gridSpan w:val="4"/>
            <w:vAlign w:val="center"/>
          </w:tcPr>
          <w:p w:rsidR="00D90E0D" w:rsidRPr="00D90E0D" w:rsidRDefault="00D90E0D" w:rsidP="00D90E0D">
            <w:pPr>
              <w:pStyle w:val="En-tte"/>
              <w:rPr>
                <w:rFonts w:asciiTheme="minorHAnsi" w:hAnsiTheme="minorHAnsi" w:cstheme="minorHAnsi"/>
                <w:b/>
                <w:bCs/>
              </w:rPr>
            </w:pPr>
            <w:r w:rsidRPr="00D90E0D">
              <w:rPr>
                <w:rFonts w:asciiTheme="minorHAnsi" w:hAnsiTheme="minorHAnsi" w:cstheme="minorHAnsi"/>
                <w:b/>
                <w:bCs/>
              </w:rPr>
              <w:t>Nom</w:t>
            </w:r>
          </w:p>
        </w:tc>
        <w:tc>
          <w:tcPr>
            <w:tcW w:w="5196" w:type="dxa"/>
            <w:vAlign w:val="center"/>
          </w:tcPr>
          <w:p w:rsidR="00D90E0D" w:rsidRPr="00D90E0D" w:rsidRDefault="00D90E0D" w:rsidP="00D90E0D">
            <w:pPr>
              <w:pStyle w:val="En-tte"/>
              <w:rPr>
                <w:rFonts w:asciiTheme="minorHAnsi" w:hAnsiTheme="minorHAnsi" w:cstheme="minorHAnsi"/>
                <w:b/>
                <w:bCs/>
              </w:rPr>
            </w:pPr>
            <w:r w:rsidRPr="00D90E0D">
              <w:rPr>
                <w:rFonts w:asciiTheme="minorHAnsi" w:hAnsiTheme="minorHAnsi" w:cstheme="minorHAnsi"/>
                <w:b/>
                <w:bCs/>
              </w:rPr>
              <w:t>Prénom</w:t>
            </w:r>
          </w:p>
        </w:tc>
      </w:tr>
      <w:tr w:rsidR="00D90E0D" w:rsidRPr="00D90E0D" w:rsidTr="00A92006">
        <w:trPr>
          <w:trHeight w:val="397"/>
        </w:trPr>
        <w:tc>
          <w:tcPr>
            <w:tcW w:w="2977" w:type="dxa"/>
            <w:gridSpan w:val="3"/>
            <w:vAlign w:val="center"/>
          </w:tcPr>
          <w:p w:rsidR="00D90E0D" w:rsidRPr="00D90E0D" w:rsidRDefault="00D90E0D" w:rsidP="00D90E0D">
            <w:pPr>
              <w:pStyle w:val="En-tt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Responsable de l’entreprise</w:t>
            </w:r>
          </w:p>
        </w:tc>
        <w:tc>
          <w:tcPr>
            <w:tcW w:w="6521" w:type="dxa"/>
            <w:gridSpan w:val="2"/>
            <w:vAlign w:val="center"/>
          </w:tcPr>
          <w:p w:rsidR="00D90E0D" w:rsidRPr="00D90E0D" w:rsidRDefault="00D90E0D" w:rsidP="00616D72">
            <w:pPr>
              <w:pStyle w:val="En-tte"/>
              <w:rPr>
                <w:rFonts w:asciiTheme="minorHAnsi" w:hAnsiTheme="minorHAnsi" w:cstheme="minorHAnsi"/>
              </w:rPr>
            </w:pPr>
          </w:p>
        </w:tc>
      </w:tr>
      <w:tr w:rsidR="00D90E0D" w:rsidRPr="00D90E0D" w:rsidTr="00A92006">
        <w:trPr>
          <w:trHeight w:val="397"/>
        </w:trPr>
        <w:tc>
          <w:tcPr>
            <w:tcW w:w="933" w:type="dxa"/>
            <w:vAlign w:val="center"/>
          </w:tcPr>
          <w:p w:rsidR="00D90E0D" w:rsidRPr="00D90E0D" w:rsidRDefault="00D90E0D" w:rsidP="00616D72">
            <w:pPr>
              <w:pStyle w:val="En-tte"/>
              <w:rPr>
                <w:rFonts w:asciiTheme="minorHAnsi" w:hAnsiTheme="minorHAnsi" w:cstheme="minorHAnsi"/>
                <w:b/>
              </w:rPr>
            </w:pPr>
            <w:r w:rsidRPr="00D90E0D">
              <w:rPr>
                <w:rFonts w:asciiTheme="minorHAnsi" w:hAnsiTheme="minorHAnsi" w:cstheme="minorHAnsi"/>
                <w:b/>
              </w:rPr>
              <w:t>Adresse</w:t>
            </w:r>
          </w:p>
        </w:tc>
        <w:tc>
          <w:tcPr>
            <w:tcW w:w="8565" w:type="dxa"/>
            <w:gridSpan w:val="4"/>
            <w:vAlign w:val="center"/>
          </w:tcPr>
          <w:p w:rsidR="00D90E0D" w:rsidRPr="00D90E0D" w:rsidRDefault="00D90E0D" w:rsidP="00616D72">
            <w:pPr>
              <w:pStyle w:val="En-tte"/>
              <w:rPr>
                <w:rFonts w:asciiTheme="minorHAnsi" w:hAnsiTheme="minorHAnsi" w:cstheme="minorHAnsi"/>
              </w:rPr>
            </w:pPr>
          </w:p>
        </w:tc>
      </w:tr>
      <w:tr w:rsidR="00D90E0D" w:rsidRPr="00D90E0D" w:rsidTr="00A92006">
        <w:trPr>
          <w:trHeight w:val="397"/>
        </w:trPr>
        <w:tc>
          <w:tcPr>
            <w:tcW w:w="1418" w:type="dxa"/>
            <w:gridSpan w:val="2"/>
            <w:vAlign w:val="center"/>
          </w:tcPr>
          <w:p w:rsidR="00D90E0D" w:rsidRPr="00D90E0D" w:rsidRDefault="00D90E0D" w:rsidP="00616D72">
            <w:pPr>
              <w:pStyle w:val="En-tt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N° de SIREN</w:t>
            </w:r>
          </w:p>
        </w:tc>
        <w:tc>
          <w:tcPr>
            <w:tcW w:w="8080" w:type="dxa"/>
            <w:gridSpan w:val="3"/>
            <w:vAlign w:val="center"/>
          </w:tcPr>
          <w:p w:rsidR="00D90E0D" w:rsidRPr="00D90E0D" w:rsidRDefault="00D90E0D" w:rsidP="00616D72">
            <w:pPr>
              <w:pStyle w:val="En-tte"/>
              <w:rPr>
                <w:rFonts w:asciiTheme="minorHAnsi" w:hAnsiTheme="minorHAnsi" w:cstheme="minorHAnsi"/>
              </w:rPr>
            </w:pPr>
          </w:p>
        </w:tc>
      </w:tr>
    </w:tbl>
    <w:p w:rsidR="00D90E0D" w:rsidRPr="00D90E0D" w:rsidRDefault="00D90E0D" w:rsidP="00A92006">
      <w:pPr>
        <w:spacing w:before="120" w:after="240"/>
        <w:ind w:left="680"/>
        <w:jc w:val="both"/>
        <w:rPr>
          <w:rFonts w:asciiTheme="minorHAnsi" w:hAnsiTheme="minorHAnsi" w:cstheme="minorHAnsi"/>
        </w:rPr>
      </w:pPr>
      <w:r w:rsidRPr="00D90E0D">
        <w:rPr>
          <w:rFonts w:asciiTheme="minorHAnsi" w:hAnsiTheme="minorHAnsi" w:cstheme="minorHAnsi"/>
        </w:rPr>
        <w:t xml:space="preserve">Désigne en qualité de correspondant sûreté au sein de mon entreprise les agents dont les noms suivent </w:t>
      </w:r>
      <w:r w:rsidRPr="00D90E0D">
        <w:rPr>
          <w:rFonts w:cs="Calibri"/>
        </w:rPr>
        <w:t>(1 titulaire obligatoirement et éventuellement 1 à 2 suppléants</w:t>
      </w:r>
      <w:r>
        <w:rPr>
          <w:rFonts w:cs="Calibri"/>
        </w:rPr>
        <w:t>)</w:t>
      </w:r>
      <w:r w:rsidRPr="00D90E0D">
        <w:rPr>
          <w:rFonts w:asciiTheme="minorHAnsi" w:hAnsiTheme="minorHAnsi" w:cstheme="minorHAnsi"/>
        </w:rPr>
        <w:t>:</w:t>
      </w: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97"/>
        <w:gridCol w:w="1605"/>
        <w:gridCol w:w="1559"/>
        <w:gridCol w:w="2268"/>
        <w:gridCol w:w="2410"/>
      </w:tblGrid>
      <w:tr w:rsidR="00A92006" w:rsidTr="00A92006">
        <w:tc>
          <w:tcPr>
            <w:tcW w:w="1276" w:type="dxa"/>
          </w:tcPr>
          <w:p w:rsidR="00A92006" w:rsidRDefault="00A92006" w:rsidP="00616D72">
            <w:pPr>
              <w:pStyle w:val="En-tte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97" w:type="dxa"/>
            <w:vAlign w:val="center"/>
          </w:tcPr>
          <w:p w:rsidR="00A92006" w:rsidRDefault="00A92006" w:rsidP="00A92006">
            <w:pPr>
              <w:pStyle w:val="En-tte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 &amp; Prénom</w:t>
            </w:r>
          </w:p>
        </w:tc>
        <w:tc>
          <w:tcPr>
            <w:tcW w:w="1605" w:type="dxa"/>
            <w:vAlign w:val="center"/>
          </w:tcPr>
          <w:p w:rsidR="00A92006" w:rsidRDefault="00A92006" w:rsidP="00616D72">
            <w:pPr>
              <w:pStyle w:val="En-tte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Fonction au sein de l’entreprise</w:t>
            </w:r>
          </w:p>
        </w:tc>
        <w:tc>
          <w:tcPr>
            <w:tcW w:w="1559" w:type="dxa"/>
            <w:vAlign w:val="center"/>
          </w:tcPr>
          <w:p w:rsidR="00A92006" w:rsidRDefault="00A92006" w:rsidP="00616D72">
            <w:pPr>
              <w:pStyle w:val="En-tte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Téléphone</w:t>
            </w:r>
          </w:p>
        </w:tc>
        <w:tc>
          <w:tcPr>
            <w:tcW w:w="2268" w:type="dxa"/>
            <w:vAlign w:val="center"/>
          </w:tcPr>
          <w:p w:rsidR="00A92006" w:rsidRDefault="00A92006" w:rsidP="00616D72">
            <w:pPr>
              <w:pStyle w:val="En-tte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E-mail</w:t>
            </w:r>
          </w:p>
        </w:tc>
        <w:tc>
          <w:tcPr>
            <w:tcW w:w="2410" w:type="dxa"/>
            <w:vAlign w:val="center"/>
          </w:tcPr>
          <w:p w:rsidR="00A92006" w:rsidRDefault="00A92006" w:rsidP="00616D72">
            <w:pPr>
              <w:pStyle w:val="En-tte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Signature</w:t>
            </w:r>
          </w:p>
        </w:tc>
      </w:tr>
      <w:tr w:rsidR="00A92006" w:rsidTr="00A92006">
        <w:trPr>
          <w:trHeight w:val="624"/>
        </w:trPr>
        <w:tc>
          <w:tcPr>
            <w:tcW w:w="1276" w:type="dxa"/>
            <w:vAlign w:val="center"/>
          </w:tcPr>
          <w:p w:rsidR="00A92006" w:rsidRDefault="00A92006" w:rsidP="00A92006">
            <w:pPr>
              <w:pStyle w:val="En-tte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Titulaire</w:t>
            </w:r>
          </w:p>
        </w:tc>
        <w:tc>
          <w:tcPr>
            <w:tcW w:w="1797" w:type="dxa"/>
            <w:vAlign w:val="center"/>
          </w:tcPr>
          <w:p w:rsidR="00A92006" w:rsidRDefault="00A92006" w:rsidP="00616D72">
            <w:pPr>
              <w:pStyle w:val="En-tte"/>
              <w:rPr>
                <w:rFonts w:ascii="Arial Narrow" w:hAnsi="Arial Narrow"/>
              </w:rPr>
            </w:pPr>
          </w:p>
        </w:tc>
        <w:tc>
          <w:tcPr>
            <w:tcW w:w="1605" w:type="dxa"/>
            <w:vAlign w:val="center"/>
          </w:tcPr>
          <w:p w:rsidR="00A92006" w:rsidRDefault="00A92006" w:rsidP="00616D72">
            <w:pPr>
              <w:pStyle w:val="En-tte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A92006" w:rsidRDefault="00A92006" w:rsidP="00616D72">
            <w:pPr>
              <w:pStyle w:val="En-tte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A92006" w:rsidRDefault="00A92006" w:rsidP="00616D72">
            <w:pPr>
              <w:pStyle w:val="En-tte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A92006" w:rsidRDefault="00A92006" w:rsidP="00616D72">
            <w:pPr>
              <w:pStyle w:val="En-tte"/>
              <w:rPr>
                <w:rFonts w:ascii="Arial Narrow" w:hAnsi="Arial Narrow"/>
              </w:rPr>
            </w:pPr>
          </w:p>
        </w:tc>
      </w:tr>
      <w:tr w:rsidR="00A92006" w:rsidTr="00A92006">
        <w:trPr>
          <w:trHeight w:val="624"/>
        </w:trPr>
        <w:tc>
          <w:tcPr>
            <w:tcW w:w="1276" w:type="dxa"/>
            <w:vAlign w:val="center"/>
          </w:tcPr>
          <w:p w:rsidR="00A92006" w:rsidRDefault="00A92006" w:rsidP="00616D72">
            <w:pPr>
              <w:pStyle w:val="En-tte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Suppléant</w:t>
            </w:r>
          </w:p>
        </w:tc>
        <w:tc>
          <w:tcPr>
            <w:tcW w:w="1797" w:type="dxa"/>
            <w:vAlign w:val="center"/>
          </w:tcPr>
          <w:p w:rsidR="00A92006" w:rsidRDefault="00A92006" w:rsidP="00616D72">
            <w:pPr>
              <w:pStyle w:val="En-tte"/>
              <w:rPr>
                <w:rFonts w:ascii="Arial Narrow" w:hAnsi="Arial Narrow"/>
              </w:rPr>
            </w:pPr>
          </w:p>
        </w:tc>
        <w:tc>
          <w:tcPr>
            <w:tcW w:w="1605" w:type="dxa"/>
            <w:vAlign w:val="center"/>
          </w:tcPr>
          <w:p w:rsidR="00A92006" w:rsidRDefault="00A92006" w:rsidP="00616D72">
            <w:pPr>
              <w:pStyle w:val="En-tte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A92006" w:rsidRDefault="00A92006" w:rsidP="00616D72">
            <w:pPr>
              <w:pStyle w:val="En-tte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A92006" w:rsidRDefault="00A92006" w:rsidP="00616D72">
            <w:pPr>
              <w:pStyle w:val="En-tte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A92006" w:rsidRDefault="00A92006" w:rsidP="00616D72">
            <w:pPr>
              <w:pStyle w:val="En-tte"/>
              <w:rPr>
                <w:rFonts w:ascii="Arial Narrow" w:hAnsi="Arial Narrow"/>
              </w:rPr>
            </w:pPr>
          </w:p>
        </w:tc>
      </w:tr>
      <w:tr w:rsidR="00A92006" w:rsidTr="00A92006">
        <w:trPr>
          <w:trHeight w:val="624"/>
        </w:trPr>
        <w:tc>
          <w:tcPr>
            <w:tcW w:w="1276" w:type="dxa"/>
            <w:vAlign w:val="center"/>
          </w:tcPr>
          <w:p w:rsidR="00A92006" w:rsidRDefault="00A92006" w:rsidP="00616D72">
            <w:pPr>
              <w:pStyle w:val="En-tte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Suppléant</w:t>
            </w:r>
          </w:p>
        </w:tc>
        <w:tc>
          <w:tcPr>
            <w:tcW w:w="1797" w:type="dxa"/>
            <w:vAlign w:val="center"/>
          </w:tcPr>
          <w:p w:rsidR="00A92006" w:rsidRDefault="00A92006" w:rsidP="00616D72">
            <w:pPr>
              <w:pStyle w:val="En-tte"/>
              <w:rPr>
                <w:rFonts w:ascii="Arial Narrow" w:hAnsi="Arial Narrow"/>
              </w:rPr>
            </w:pPr>
          </w:p>
        </w:tc>
        <w:tc>
          <w:tcPr>
            <w:tcW w:w="1605" w:type="dxa"/>
            <w:vAlign w:val="center"/>
          </w:tcPr>
          <w:p w:rsidR="00A92006" w:rsidRDefault="00A92006" w:rsidP="00616D72">
            <w:pPr>
              <w:pStyle w:val="En-tte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A92006" w:rsidRDefault="00A92006" w:rsidP="00616D72">
            <w:pPr>
              <w:pStyle w:val="En-tte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A92006" w:rsidRDefault="00A92006" w:rsidP="00616D72">
            <w:pPr>
              <w:pStyle w:val="En-tte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A92006" w:rsidRDefault="00A92006" w:rsidP="00616D72">
            <w:pPr>
              <w:pStyle w:val="En-tte"/>
              <w:rPr>
                <w:rFonts w:ascii="Arial Narrow" w:hAnsi="Arial Narrow"/>
              </w:rPr>
            </w:pPr>
          </w:p>
        </w:tc>
      </w:tr>
    </w:tbl>
    <w:p w:rsidR="00A92006" w:rsidRDefault="00A92006" w:rsidP="00445154">
      <w:pPr>
        <w:pStyle w:val="En-tte"/>
        <w:spacing w:before="240" w:after="240"/>
        <w:ind w:left="680"/>
        <w:jc w:val="both"/>
        <w:rPr>
          <w:rFonts w:ascii="Arial Narrow" w:hAnsi="Arial Narrow"/>
        </w:rPr>
      </w:pPr>
      <w:r w:rsidRPr="00627332">
        <w:rPr>
          <w:rFonts w:ascii="Arial Narrow" w:hAnsi="Arial Narrow"/>
        </w:rPr>
        <w:t>J’ai bien noté qu</w:t>
      </w:r>
      <w:r w:rsidR="00C47A9C">
        <w:rPr>
          <w:rFonts w:ascii="Arial Narrow" w:hAnsi="Arial Narrow"/>
        </w:rPr>
        <w:t>e le</w:t>
      </w:r>
      <w:r w:rsidRPr="00627332">
        <w:rPr>
          <w:rFonts w:ascii="Arial Narrow" w:hAnsi="Arial Narrow"/>
        </w:rPr>
        <w:t xml:space="preserve"> correspondant sûreté est garant de la gestion des titres de circulation</w:t>
      </w:r>
      <w:r w:rsidR="009F4BA0">
        <w:rPr>
          <w:rFonts w:ascii="Arial Narrow" w:hAnsi="Arial Narrow"/>
        </w:rPr>
        <w:t xml:space="preserve"> dans l'</w:t>
      </w:r>
      <w:r w:rsidR="00C47A9C">
        <w:rPr>
          <w:rFonts w:ascii="Arial Narrow" w:hAnsi="Arial Narrow"/>
        </w:rPr>
        <w:t>Installation Portuaire terminal</w:t>
      </w:r>
      <w:r w:rsidR="009F4BA0">
        <w:rPr>
          <w:rFonts w:ascii="Arial Narrow" w:hAnsi="Arial Narrow"/>
        </w:rPr>
        <w:t xml:space="preserve"> à conteneurs </w:t>
      </w:r>
      <w:r w:rsidRPr="00627332">
        <w:rPr>
          <w:rFonts w:ascii="Arial Narrow" w:hAnsi="Arial Narrow"/>
        </w:rPr>
        <w:t>et en zone d'accès restreint du personnel au sein de l’entreprise.</w:t>
      </w:r>
    </w:p>
    <w:p w:rsidR="00445154" w:rsidRPr="00627332" w:rsidRDefault="00445154" w:rsidP="00445154">
      <w:pPr>
        <w:pStyle w:val="En-tte"/>
        <w:spacing w:before="240" w:after="240"/>
        <w:ind w:left="680"/>
        <w:jc w:val="both"/>
        <w:rPr>
          <w:rFonts w:ascii="Arial Narrow" w:hAnsi="Arial Narrow"/>
        </w:rPr>
      </w:pPr>
      <w:r>
        <w:rPr>
          <w:rFonts w:ascii="Arial Narrow" w:hAnsi="Arial Narrow"/>
        </w:rPr>
        <w:t>A ce titre,</w:t>
      </w:r>
    </w:p>
    <w:p w:rsidR="00A92006" w:rsidRPr="00CA5CD7" w:rsidRDefault="00445154" w:rsidP="00803E1C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after="120" w:line="240" w:lineRule="atLeast"/>
        <w:ind w:left="1037" w:hanging="357"/>
        <w:jc w:val="both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>Il</w:t>
      </w:r>
      <w:r w:rsidR="00A92006" w:rsidRPr="00627332">
        <w:rPr>
          <w:rFonts w:ascii="Arial Narrow" w:hAnsi="Arial Narrow"/>
        </w:rPr>
        <w:t xml:space="preserve"> </w:t>
      </w:r>
      <w:r w:rsidR="00315D4D">
        <w:rPr>
          <w:rFonts w:ascii="Arial Narrow" w:hAnsi="Arial Narrow"/>
        </w:rPr>
        <w:t>formule</w:t>
      </w:r>
      <w:r w:rsidR="00A92006" w:rsidRPr="00627332">
        <w:rPr>
          <w:rFonts w:ascii="Arial Narrow" w:hAnsi="Arial Narrow"/>
        </w:rPr>
        <w:t xml:space="preserve"> les demandes d’attribution ou de renouvellement des habilitations et titres de circulation</w:t>
      </w:r>
      <w:r>
        <w:rPr>
          <w:rFonts w:ascii="Arial Narrow" w:hAnsi="Arial Narrow"/>
        </w:rPr>
        <w:t xml:space="preserve"> pour toute personne entrant sur le terminal. </w:t>
      </w:r>
      <w:r w:rsidR="00CA5CD7" w:rsidRPr="00CA5CD7">
        <w:rPr>
          <w:rFonts w:ascii="Arial Narrow" w:hAnsi="Arial Narrow"/>
          <w:highlight w:val="yellow"/>
        </w:rPr>
        <w:t>Ces demandes sont accompagnées du règlement de la ZNLA, signée par le salarié concerné</w:t>
      </w:r>
    </w:p>
    <w:p w:rsidR="00B83760" w:rsidRDefault="00AB75E6" w:rsidP="00B83760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after="120" w:line="240" w:lineRule="atLeast"/>
        <w:ind w:left="103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Il s’engage à:</w:t>
      </w:r>
    </w:p>
    <w:p w:rsidR="00803E1C" w:rsidRDefault="00803E1C" w:rsidP="00B83760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spacing w:after="120" w:line="240" w:lineRule="atLeast"/>
        <w:jc w:val="both"/>
        <w:rPr>
          <w:rFonts w:ascii="Arial Narrow" w:hAnsi="Arial Narrow"/>
        </w:rPr>
      </w:pPr>
      <w:proofErr w:type="gramStart"/>
      <w:r w:rsidRPr="00627332">
        <w:rPr>
          <w:rFonts w:ascii="Arial Narrow" w:hAnsi="Arial Narrow"/>
        </w:rPr>
        <w:t>signaler</w:t>
      </w:r>
      <w:proofErr w:type="gramEnd"/>
      <w:r w:rsidRPr="00627332">
        <w:rPr>
          <w:rFonts w:ascii="Arial Narrow" w:hAnsi="Arial Narrow"/>
        </w:rPr>
        <w:t xml:space="preserve"> le départ du site ou de l’entreprise, la cessation d’activité en zone d'accès restreint ou </w:t>
      </w:r>
      <w:r>
        <w:rPr>
          <w:rFonts w:ascii="Arial Narrow" w:hAnsi="Arial Narrow"/>
        </w:rPr>
        <w:t xml:space="preserve">en zone non librement accessible </w:t>
      </w:r>
      <w:r w:rsidRPr="00627332">
        <w:rPr>
          <w:rFonts w:ascii="Arial Narrow" w:hAnsi="Arial Narrow"/>
        </w:rPr>
        <w:t xml:space="preserve">de tout titulaire d’un </w:t>
      </w:r>
      <w:r w:rsidR="00C47A9C">
        <w:rPr>
          <w:rFonts w:ascii="Arial Narrow" w:hAnsi="Arial Narrow"/>
        </w:rPr>
        <w:t>badge d’accès</w:t>
      </w:r>
      <w:r w:rsidRPr="00627332">
        <w:rPr>
          <w:rFonts w:ascii="Arial Narrow" w:hAnsi="Arial Narrow"/>
        </w:rPr>
        <w:t>.</w:t>
      </w:r>
    </w:p>
    <w:p w:rsidR="00AB75E6" w:rsidRDefault="00AB75E6" w:rsidP="00B83760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spacing w:after="12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S’assurer que tout véhicule utilisé par son personnel pour circuler sur le terminal à conteneurs soit à jour de son contrôle périodique et assuré</w:t>
      </w:r>
    </w:p>
    <w:p w:rsidR="00AB75E6" w:rsidRDefault="00AB75E6" w:rsidP="00B83760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spacing w:after="12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Vérifier que son salarié a toutes les habilitations pour la conduite du véhicule utilisé sur le terminal à conteneur</w:t>
      </w:r>
    </w:p>
    <w:p w:rsidR="00315D4D" w:rsidRPr="00315D4D" w:rsidRDefault="00803E1C" w:rsidP="00315D4D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spacing w:after="12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Accompagner </w:t>
      </w:r>
      <w:r w:rsidR="00445154">
        <w:rPr>
          <w:rFonts w:ascii="Arial Narrow" w:hAnsi="Arial Narrow"/>
        </w:rPr>
        <w:t>toute personne entrant pour la première fois</w:t>
      </w:r>
      <w:r w:rsidR="00C47A9C">
        <w:rPr>
          <w:rFonts w:ascii="Arial Narrow" w:hAnsi="Arial Narrow"/>
        </w:rPr>
        <w:t xml:space="preserve"> et </w:t>
      </w:r>
      <w:r>
        <w:rPr>
          <w:rFonts w:ascii="Arial Narrow" w:hAnsi="Arial Narrow"/>
        </w:rPr>
        <w:t xml:space="preserve">pour </w:t>
      </w:r>
      <w:r w:rsidR="00C47A9C">
        <w:rPr>
          <w:rFonts w:ascii="Arial Narrow" w:hAnsi="Arial Narrow"/>
        </w:rPr>
        <w:t>qui</w:t>
      </w:r>
      <w:r>
        <w:rPr>
          <w:rFonts w:ascii="Arial Narrow" w:hAnsi="Arial Narrow"/>
        </w:rPr>
        <w:t xml:space="preserve"> une autorisation d’accès </w:t>
      </w:r>
      <w:r w:rsidR="00C47A9C">
        <w:rPr>
          <w:rFonts w:ascii="Arial Narrow" w:hAnsi="Arial Narrow"/>
        </w:rPr>
        <w:t xml:space="preserve">temporaire </w:t>
      </w:r>
      <w:r>
        <w:rPr>
          <w:rFonts w:ascii="Arial Narrow" w:hAnsi="Arial Narrow"/>
        </w:rPr>
        <w:t>a été délivrée.</w:t>
      </w:r>
    </w:p>
    <w:p w:rsidR="00803E1C" w:rsidRPr="00315D4D" w:rsidRDefault="00315D4D" w:rsidP="00B83760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spacing w:after="120" w:line="240" w:lineRule="atLeast"/>
        <w:jc w:val="both"/>
        <w:rPr>
          <w:rFonts w:ascii="Arial Narrow" w:hAnsi="Arial Narrow"/>
        </w:rPr>
      </w:pPr>
      <w:r w:rsidRPr="00315D4D">
        <w:rPr>
          <w:rFonts w:ascii="Arial Narrow" w:hAnsi="Arial Narrow"/>
        </w:rPr>
        <w:lastRenderedPageBreak/>
        <w:t>Faire</w:t>
      </w:r>
      <w:r w:rsidR="00803E1C" w:rsidRPr="00315D4D">
        <w:rPr>
          <w:rFonts w:ascii="Arial Narrow" w:hAnsi="Arial Narrow"/>
        </w:rPr>
        <w:t xml:space="preserve"> une demande de badge permanent po</w:t>
      </w:r>
      <w:r w:rsidRPr="00315D4D">
        <w:rPr>
          <w:rFonts w:ascii="Arial Narrow" w:hAnsi="Arial Narrow"/>
        </w:rPr>
        <w:t xml:space="preserve">ur toute personne </w:t>
      </w:r>
      <w:r>
        <w:rPr>
          <w:rFonts w:ascii="Arial Narrow" w:hAnsi="Arial Narrow"/>
        </w:rPr>
        <w:t>pour laquelle trois accès temporaires ont délivrés par an</w:t>
      </w:r>
    </w:p>
    <w:p w:rsidR="00B83760" w:rsidRDefault="00803E1C" w:rsidP="00B83760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spacing w:after="12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Communique</w:t>
      </w:r>
      <w:r w:rsidR="00315D4D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 au 31 janvier de chaque année la liste de salariés autorisés à </w:t>
      </w:r>
      <w:r w:rsidR="00315D4D">
        <w:rPr>
          <w:rFonts w:ascii="Arial Narrow" w:hAnsi="Arial Narrow"/>
        </w:rPr>
        <w:t>accéder</w:t>
      </w:r>
      <w:r>
        <w:rPr>
          <w:rFonts w:ascii="Arial Narrow" w:hAnsi="Arial Narrow"/>
        </w:rPr>
        <w:t xml:space="preserve"> au terminal à conteneurs</w:t>
      </w:r>
      <w:r w:rsidR="00315D4D">
        <w:rPr>
          <w:rFonts w:ascii="Arial Narrow" w:hAnsi="Arial Narrow"/>
        </w:rPr>
        <w:t xml:space="preserve"> que le conducteur</w:t>
      </w:r>
    </w:p>
    <w:p w:rsidR="00315D4D" w:rsidRDefault="00315D4D" w:rsidP="00B83760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spacing w:after="12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Faire respecter les règles d’usage du badge</w:t>
      </w:r>
    </w:p>
    <w:p w:rsidR="00315D4D" w:rsidRDefault="00315D4D" w:rsidP="00315D4D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spacing w:after="960" w:line="240" w:lineRule="atLeast"/>
        <w:ind w:left="149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Restituer à l’A.S.I.P. le titre d’accès dès sa fin de validité</w:t>
      </w:r>
    </w:p>
    <w:tbl>
      <w:tblPr>
        <w:tblW w:w="5386" w:type="dxa"/>
        <w:tblInd w:w="50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260"/>
      </w:tblGrid>
      <w:tr w:rsidR="00A92006" w:rsidRPr="009F4BA0" w:rsidTr="009F4BA0">
        <w:tc>
          <w:tcPr>
            <w:tcW w:w="2126" w:type="dxa"/>
            <w:vAlign w:val="center"/>
          </w:tcPr>
          <w:p w:rsidR="00A92006" w:rsidRPr="009F4BA0" w:rsidRDefault="009F4BA0" w:rsidP="009F4BA0">
            <w:pPr>
              <w:pStyle w:val="En-tte"/>
              <w:rPr>
                <w:rFonts w:asciiTheme="minorHAnsi" w:hAnsiTheme="minorHAnsi" w:cstheme="minorHAnsi"/>
                <w:bCs/>
              </w:rPr>
            </w:pPr>
            <w:r w:rsidRPr="009F4BA0"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3260" w:type="dxa"/>
            <w:vAlign w:val="center"/>
          </w:tcPr>
          <w:p w:rsidR="00A92006" w:rsidRPr="009F4BA0" w:rsidRDefault="009F4BA0" w:rsidP="009F4BA0">
            <w:pPr>
              <w:pStyle w:val="En-tt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Pr="009F4BA0">
              <w:rPr>
                <w:rFonts w:asciiTheme="minorHAnsi" w:hAnsiTheme="minorHAnsi" w:cstheme="minorHAnsi"/>
                <w:bCs/>
              </w:rPr>
              <w:t>le</w:t>
            </w:r>
          </w:p>
        </w:tc>
      </w:tr>
    </w:tbl>
    <w:p w:rsidR="00A92006" w:rsidRPr="00627332" w:rsidRDefault="009F4BA0" w:rsidP="009F4BA0">
      <w:pPr>
        <w:pStyle w:val="En-tte"/>
        <w:tabs>
          <w:tab w:val="clear" w:pos="4536"/>
          <w:tab w:val="clear" w:pos="9072"/>
        </w:tabs>
        <w:spacing w:before="480" w:after="600" w:line="240" w:lineRule="atLeast"/>
        <w:ind w:left="5103"/>
        <w:rPr>
          <w:rFonts w:ascii="Arial Narrow" w:hAnsi="Arial Narrow"/>
        </w:rPr>
      </w:pPr>
      <w:r>
        <w:rPr>
          <w:rFonts w:ascii="Arial Narrow" w:hAnsi="Arial Narrow"/>
        </w:rPr>
        <w:t>Cachet</w:t>
      </w:r>
    </w:p>
    <w:p w:rsidR="006B3505" w:rsidRDefault="009F4BA0" w:rsidP="009F4BA0">
      <w:pPr>
        <w:spacing w:before="240" w:after="120"/>
        <w:ind w:left="5103"/>
        <w:rPr>
          <w:sz w:val="22"/>
          <w:szCs w:val="22"/>
        </w:rPr>
      </w:pPr>
      <w:r>
        <w:rPr>
          <w:sz w:val="22"/>
          <w:szCs w:val="22"/>
        </w:rPr>
        <w:t>Signature </w:t>
      </w:r>
      <w:r w:rsidR="00CA5CD7">
        <w:rPr>
          <w:sz w:val="22"/>
          <w:szCs w:val="22"/>
        </w:rPr>
        <w:t>du chef d’entreprise</w:t>
      </w:r>
    </w:p>
    <w:p w:rsidR="00CA5CD7" w:rsidRDefault="00CA5CD7" w:rsidP="009F4BA0">
      <w:pPr>
        <w:spacing w:before="240" w:after="120"/>
        <w:ind w:left="5103"/>
        <w:rPr>
          <w:sz w:val="22"/>
          <w:szCs w:val="22"/>
        </w:rPr>
      </w:pPr>
    </w:p>
    <w:p w:rsidR="00CA5CD7" w:rsidRDefault="00CA5CD7" w:rsidP="009F4BA0">
      <w:pPr>
        <w:spacing w:before="240" w:after="120"/>
        <w:ind w:left="5103"/>
        <w:rPr>
          <w:sz w:val="22"/>
          <w:szCs w:val="22"/>
        </w:rPr>
      </w:pPr>
    </w:p>
    <w:p w:rsidR="00CA5CD7" w:rsidRPr="000C41F9" w:rsidRDefault="00CA5CD7" w:rsidP="00CA5CD7">
      <w:pPr>
        <w:spacing w:before="240" w:after="120"/>
        <w:rPr>
          <w:sz w:val="22"/>
          <w:szCs w:val="22"/>
        </w:rPr>
      </w:pPr>
      <w:r>
        <w:rPr>
          <w:sz w:val="22"/>
          <w:szCs w:val="22"/>
        </w:rPr>
        <w:tab/>
      </w:r>
      <w:r w:rsidRPr="00CA5CD7">
        <w:rPr>
          <w:sz w:val="22"/>
          <w:szCs w:val="22"/>
          <w:highlight w:val="yellow"/>
        </w:rPr>
        <w:t>Nom et signature des correspondants sureté</w:t>
      </w:r>
    </w:p>
    <w:p w:rsidR="00342F1D" w:rsidRPr="000C41F9" w:rsidRDefault="00342F1D" w:rsidP="00674F37">
      <w:pPr>
        <w:tabs>
          <w:tab w:val="left" w:pos="6237"/>
          <w:tab w:val="left" w:pos="6379"/>
        </w:tabs>
        <w:spacing w:before="480" w:after="600"/>
        <w:ind w:left="6577"/>
        <w:jc w:val="center"/>
        <w:rPr>
          <w:b/>
          <w:sz w:val="22"/>
          <w:szCs w:val="22"/>
        </w:rPr>
      </w:pPr>
    </w:p>
    <w:p w:rsidR="00342F1D" w:rsidRPr="000C41F9" w:rsidRDefault="00342F1D" w:rsidP="00674F37">
      <w:pPr>
        <w:spacing w:after="120"/>
        <w:ind w:left="6577"/>
        <w:jc w:val="right"/>
        <w:rPr>
          <w:b/>
          <w:sz w:val="22"/>
          <w:szCs w:val="22"/>
        </w:rPr>
      </w:pPr>
    </w:p>
    <w:sectPr w:rsidR="00342F1D" w:rsidRPr="000C41F9" w:rsidSect="000654D5">
      <w:footerReference w:type="default" r:id="rId8"/>
      <w:headerReference w:type="first" r:id="rId9"/>
      <w:footerReference w:type="first" r:id="rId10"/>
      <w:pgSz w:w="11900" w:h="16840"/>
      <w:pgMar w:top="2155" w:right="1021" w:bottom="1418" w:left="1021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23" w:rsidRDefault="00D30523" w:rsidP="0041395E">
      <w:r>
        <w:separator/>
      </w:r>
    </w:p>
  </w:endnote>
  <w:endnote w:type="continuationSeparator" w:id="0">
    <w:p w:rsidR="00D30523" w:rsidRDefault="00D30523" w:rsidP="0041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0D" w:rsidRPr="006A3D51" w:rsidRDefault="00BC6E0D" w:rsidP="00BC6E0D">
    <w:pPr>
      <w:pStyle w:val="Pieddepage"/>
      <w:tabs>
        <w:tab w:val="clear" w:pos="9072"/>
      </w:tabs>
      <w:ind w:left="-709" w:right="-573"/>
      <w:jc w:val="center"/>
      <w:rPr>
        <w:color w:val="2E74B5"/>
        <w:sz w:val="18"/>
        <w:szCs w:val="18"/>
      </w:rPr>
    </w:pPr>
    <w:r w:rsidRPr="006A3D51">
      <w:rPr>
        <w:b/>
        <w:color w:val="2E74B5"/>
        <w:sz w:val="18"/>
        <w:szCs w:val="18"/>
      </w:rPr>
      <w:t>Grand Port Maritime de la Guyane</w:t>
    </w:r>
    <w:r w:rsidRPr="006A3D51">
      <w:rPr>
        <w:color w:val="2E74B5"/>
        <w:sz w:val="18"/>
        <w:szCs w:val="18"/>
      </w:rPr>
      <w:t xml:space="preserve"> Zone de Dégrad Des Cannes – 97354 Rémire-Montjoly – Siret n°78989924200018 – Code APE : 522Z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F8" w:rsidRPr="00561FF5" w:rsidRDefault="00561FF5" w:rsidP="00561FF5">
    <w:pPr>
      <w:tabs>
        <w:tab w:val="center" w:pos="4536"/>
      </w:tabs>
      <w:ind w:left="-709" w:right="-573"/>
      <w:jc w:val="center"/>
      <w:rPr>
        <w:color w:val="2E74B5"/>
        <w:sz w:val="18"/>
        <w:szCs w:val="18"/>
      </w:rPr>
    </w:pPr>
    <w:r w:rsidRPr="00561FF5">
      <w:rPr>
        <w:b/>
        <w:color w:val="2E74B5"/>
        <w:sz w:val="18"/>
        <w:szCs w:val="18"/>
      </w:rPr>
      <w:t>Grand Port Maritime de la Guyane</w:t>
    </w:r>
    <w:r w:rsidRPr="00561FF5">
      <w:rPr>
        <w:color w:val="2E74B5"/>
        <w:sz w:val="18"/>
        <w:szCs w:val="18"/>
      </w:rPr>
      <w:t xml:space="preserve"> Zone de Dégrad Des Cannes – 97354 Rémire-Montjoly – Siret n°78989924200018 – Code APE : 522Z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23" w:rsidRDefault="00D30523" w:rsidP="0041395E">
      <w:r>
        <w:separator/>
      </w:r>
    </w:p>
  </w:footnote>
  <w:footnote w:type="continuationSeparator" w:id="0">
    <w:p w:rsidR="00D30523" w:rsidRDefault="00D30523" w:rsidP="0041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Layout w:type="fixed"/>
      <w:tblLook w:val="04A0" w:firstRow="1" w:lastRow="0" w:firstColumn="1" w:lastColumn="0" w:noHBand="0" w:noVBand="1"/>
    </w:tblPr>
    <w:tblGrid>
      <w:gridCol w:w="2758"/>
      <w:gridCol w:w="2483"/>
      <w:gridCol w:w="2483"/>
      <w:gridCol w:w="2483"/>
    </w:tblGrid>
    <w:tr w:rsidR="00561FF5" w:rsidTr="00A92006">
      <w:tc>
        <w:tcPr>
          <w:tcW w:w="2835" w:type="dxa"/>
          <w:shd w:val="clear" w:color="auto" w:fill="auto"/>
        </w:tcPr>
        <w:p w:rsidR="00561FF5" w:rsidRDefault="009F4BA0" w:rsidP="00561FF5">
          <w:pPr>
            <w:pStyle w:val="En-tte"/>
            <w:tabs>
              <w:tab w:val="clear" w:pos="9072"/>
              <w:tab w:val="right" w:pos="9066"/>
            </w:tabs>
          </w:pPr>
          <w:r w:rsidRPr="00FE2300">
            <w:rPr>
              <w:noProof/>
            </w:rPr>
            <w:drawing>
              <wp:inline distT="0" distB="0" distL="0" distR="0">
                <wp:extent cx="1666875" cy="685800"/>
                <wp:effectExtent l="0" t="0" r="9525" b="0"/>
                <wp:docPr id="1" name="Image 1" descr="LOGO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</w:tcPr>
        <w:p w:rsidR="00561FF5" w:rsidRPr="006A3D51" w:rsidRDefault="00561FF5" w:rsidP="00561FF5">
          <w:pPr>
            <w:pStyle w:val="En-tte"/>
            <w:tabs>
              <w:tab w:val="clear" w:pos="9072"/>
              <w:tab w:val="right" w:pos="9066"/>
            </w:tabs>
            <w:ind w:left="113"/>
            <w:rPr>
              <w:sz w:val="17"/>
              <w:szCs w:val="17"/>
            </w:rPr>
          </w:pPr>
        </w:p>
      </w:tc>
      <w:tc>
        <w:tcPr>
          <w:tcW w:w="2552" w:type="dxa"/>
          <w:shd w:val="clear" w:color="auto" w:fill="auto"/>
        </w:tcPr>
        <w:p w:rsidR="00561FF5" w:rsidRPr="006A3D51" w:rsidRDefault="00561FF5" w:rsidP="00561FF5">
          <w:pPr>
            <w:tabs>
              <w:tab w:val="center" w:pos="4536"/>
              <w:tab w:val="right" w:pos="9066"/>
            </w:tabs>
            <w:ind w:left="113"/>
            <w:rPr>
              <w:sz w:val="17"/>
              <w:szCs w:val="17"/>
            </w:rPr>
          </w:pPr>
        </w:p>
      </w:tc>
      <w:tc>
        <w:tcPr>
          <w:tcW w:w="2552" w:type="dxa"/>
          <w:shd w:val="clear" w:color="auto" w:fill="auto"/>
        </w:tcPr>
        <w:p w:rsidR="00561FF5" w:rsidRPr="006A3D51" w:rsidRDefault="00561FF5" w:rsidP="003B1997">
          <w:pPr>
            <w:tabs>
              <w:tab w:val="center" w:pos="4536"/>
              <w:tab w:val="right" w:pos="9066"/>
            </w:tabs>
            <w:spacing w:before="240"/>
            <w:rPr>
              <w:sz w:val="17"/>
              <w:szCs w:val="17"/>
            </w:rPr>
          </w:pPr>
        </w:p>
      </w:tc>
    </w:tr>
  </w:tbl>
  <w:p w:rsidR="004622F8" w:rsidRDefault="004622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FCB"/>
    <w:multiLevelType w:val="hybridMultilevel"/>
    <w:tmpl w:val="6DA27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7BBA"/>
    <w:multiLevelType w:val="hybridMultilevel"/>
    <w:tmpl w:val="BE9E608C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6318A9"/>
    <w:multiLevelType w:val="hybridMultilevel"/>
    <w:tmpl w:val="6DA27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64424"/>
    <w:multiLevelType w:val="hybridMultilevel"/>
    <w:tmpl w:val="8C643FB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E"/>
    <w:rsid w:val="000654D5"/>
    <w:rsid w:val="000727AA"/>
    <w:rsid w:val="000C41F9"/>
    <w:rsid w:val="000C724B"/>
    <w:rsid w:val="000D2169"/>
    <w:rsid w:val="00110533"/>
    <w:rsid w:val="00163087"/>
    <w:rsid w:val="001B10F7"/>
    <w:rsid w:val="001D211B"/>
    <w:rsid w:val="001E0B67"/>
    <w:rsid w:val="001E2AF0"/>
    <w:rsid w:val="00242EB3"/>
    <w:rsid w:val="002D3017"/>
    <w:rsid w:val="002E6B1A"/>
    <w:rsid w:val="00315D4D"/>
    <w:rsid w:val="0032158D"/>
    <w:rsid w:val="00342F1D"/>
    <w:rsid w:val="003B10B9"/>
    <w:rsid w:val="003B1997"/>
    <w:rsid w:val="00413305"/>
    <w:rsid w:val="0041395E"/>
    <w:rsid w:val="00413A75"/>
    <w:rsid w:val="00445154"/>
    <w:rsid w:val="00453459"/>
    <w:rsid w:val="004622F8"/>
    <w:rsid w:val="004C3468"/>
    <w:rsid w:val="0055004F"/>
    <w:rsid w:val="00561FF5"/>
    <w:rsid w:val="005A3D13"/>
    <w:rsid w:val="005B10ED"/>
    <w:rsid w:val="005E7E9B"/>
    <w:rsid w:val="006202D0"/>
    <w:rsid w:val="00674F37"/>
    <w:rsid w:val="00697F40"/>
    <w:rsid w:val="006A0101"/>
    <w:rsid w:val="006A3D51"/>
    <w:rsid w:val="006B3505"/>
    <w:rsid w:val="006B57E8"/>
    <w:rsid w:val="006E1AB1"/>
    <w:rsid w:val="006E43A0"/>
    <w:rsid w:val="00703C34"/>
    <w:rsid w:val="00714479"/>
    <w:rsid w:val="0076675C"/>
    <w:rsid w:val="007A1717"/>
    <w:rsid w:val="007A28FA"/>
    <w:rsid w:val="00803E1C"/>
    <w:rsid w:val="00836AB3"/>
    <w:rsid w:val="00841A8B"/>
    <w:rsid w:val="008779DF"/>
    <w:rsid w:val="00895472"/>
    <w:rsid w:val="00896292"/>
    <w:rsid w:val="008A2D6A"/>
    <w:rsid w:val="00956C2A"/>
    <w:rsid w:val="00994B95"/>
    <w:rsid w:val="009A2858"/>
    <w:rsid w:val="009D0C31"/>
    <w:rsid w:val="009D33E1"/>
    <w:rsid w:val="009F4BA0"/>
    <w:rsid w:val="00A26501"/>
    <w:rsid w:val="00A44EAF"/>
    <w:rsid w:val="00A92006"/>
    <w:rsid w:val="00AA07E2"/>
    <w:rsid w:val="00AB75E6"/>
    <w:rsid w:val="00AE1047"/>
    <w:rsid w:val="00B229FD"/>
    <w:rsid w:val="00B62F40"/>
    <w:rsid w:val="00B83760"/>
    <w:rsid w:val="00BC6E0D"/>
    <w:rsid w:val="00BD0A7D"/>
    <w:rsid w:val="00BF701D"/>
    <w:rsid w:val="00C05FAC"/>
    <w:rsid w:val="00C47A9C"/>
    <w:rsid w:val="00CA5CD7"/>
    <w:rsid w:val="00CB78AE"/>
    <w:rsid w:val="00D30523"/>
    <w:rsid w:val="00D46E00"/>
    <w:rsid w:val="00D63069"/>
    <w:rsid w:val="00D83629"/>
    <w:rsid w:val="00D90E0D"/>
    <w:rsid w:val="00DA55F1"/>
    <w:rsid w:val="00E03A90"/>
    <w:rsid w:val="00E602FE"/>
    <w:rsid w:val="00E74C2F"/>
    <w:rsid w:val="00EB4EDF"/>
    <w:rsid w:val="00F96AD7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03607B-1890-4A8F-AEBD-5F9BA936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D7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139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395E"/>
  </w:style>
  <w:style w:type="paragraph" w:styleId="Pieddepage">
    <w:name w:val="footer"/>
    <w:basedOn w:val="Normal"/>
    <w:link w:val="PieddepageCar"/>
    <w:uiPriority w:val="99"/>
    <w:unhideWhenUsed/>
    <w:rsid w:val="00413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395E"/>
  </w:style>
  <w:style w:type="paragraph" w:customStyle="1" w:styleId="Paragraphestandard">
    <w:name w:val="[Paragraphe standard]"/>
    <w:basedOn w:val="Normal"/>
    <w:uiPriority w:val="99"/>
    <w:rsid w:val="004139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sid w:val="0041395E"/>
    <w:rPr>
      <w:color w:val="0044D6"/>
      <w:u w:val="thick"/>
    </w:rPr>
  </w:style>
  <w:style w:type="character" w:styleId="Lienhypertexte">
    <w:name w:val="Hyperlink"/>
    <w:uiPriority w:val="99"/>
    <w:unhideWhenUsed/>
    <w:rsid w:val="0041395E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FE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30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63087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A2858"/>
    <w:pPr>
      <w:ind w:left="720"/>
    </w:pPr>
    <w:rPr>
      <w:rFonts w:eastAsia="Calibri" w:cs="Calibri"/>
      <w:sz w:val="22"/>
      <w:szCs w:val="22"/>
      <w:lang w:eastAsia="en-US"/>
    </w:rPr>
  </w:style>
  <w:style w:type="paragraph" w:styleId="Lgende">
    <w:name w:val="caption"/>
    <w:basedOn w:val="Normal"/>
    <w:next w:val="Normal"/>
    <w:qFormat/>
    <w:rsid w:val="00D90E0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1B06-DBA0-4F35-A049-DC45FD55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Dominique Thegat</cp:lastModifiedBy>
  <cp:revision>2</cp:revision>
  <cp:lastPrinted>2020-03-25T17:37:00Z</cp:lastPrinted>
  <dcterms:created xsi:type="dcterms:W3CDTF">2022-12-22T14:22:00Z</dcterms:created>
  <dcterms:modified xsi:type="dcterms:W3CDTF">2022-12-22T14:22:00Z</dcterms:modified>
</cp:coreProperties>
</file>